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1014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68"/>
        <w:gridCol w:w="869"/>
        <w:gridCol w:w="1602"/>
        <w:gridCol w:w="1734"/>
        <w:gridCol w:w="1735"/>
        <w:gridCol w:w="2536"/>
      </w:tblGrid>
      <w:tr w:rsidR="00A957EC" w:rsidTr="00A957EC">
        <w:trPr>
          <w:cantSplit/>
          <w:trHeight w:val="204"/>
        </w:trPr>
        <w:tc>
          <w:tcPr>
            <w:tcW w:w="166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企业名称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中文</w:t>
            </w:r>
          </w:p>
        </w:tc>
        <w:tc>
          <w:tcPr>
            <w:tcW w:w="8476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21"/>
        </w:trPr>
        <w:tc>
          <w:tcPr>
            <w:tcW w:w="16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企业名称英文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详 细 地 址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代表</w:t>
            </w:r>
            <w:r w:rsidRPr="00FD33C2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 姓 名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职  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微信/</w:t>
            </w:r>
            <w:proofErr w:type="spellStart"/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Whatsapp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手机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Email</w:t>
            </w: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957EC" w:rsidTr="00A957E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 业 类 型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F1C48" w:rsidP="00A957EC">
            <w:pPr>
              <w:keepNext/>
              <w:keepLines/>
              <w:spacing w:line="340" w:lineRule="exact"/>
              <w:ind w:firstLineChars="16" w:firstLine="34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生产商  □ 贸易商  □ 采购商  □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仓储物流 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设备/服务商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投资企业 </w:t>
            </w:r>
            <w:r w:rsidR="00A957EC"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□ </w:t>
            </w:r>
            <w:r w:rsidR="00A957EC"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其它__________</w:t>
            </w:r>
          </w:p>
        </w:tc>
      </w:tr>
      <w:tr w:rsidR="00A957EC" w:rsidTr="00A957E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主营产品服务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  <w:p w:rsidR="00A957EC" w:rsidRPr="00FD33C2" w:rsidRDefault="00A957EC" w:rsidP="00A957E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FD33C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采购：</w:t>
            </w:r>
            <w:r w:rsidRPr="00FD33C2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</w:p>
        </w:tc>
      </w:tr>
      <w:tr w:rsidR="00A957EC" w:rsidTr="00A957EC">
        <w:trPr>
          <w:cantSplit/>
          <w:trHeight w:val="3636"/>
        </w:trPr>
        <w:tc>
          <w:tcPr>
            <w:tcW w:w="1014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57EC" w:rsidRPr="006B6773" w:rsidRDefault="00A957EC" w:rsidP="00A957EC">
            <w:pPr>
              <w:keepNext/>
              <w:keepLines/>
              <w:spacing w:line="276" w:lineRule="auto"/>
              <w:rPr>
                <w:rFonts w:asciiTheme="minorEastAsia" w:eastAsiaTheme="minorEastAsia" w:hAnsiTheme="minorEastAsia"/>
                <w:b/>
                <w:bCs/>
                <w:spacing w:val="4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</w:t>
            </w:r>
            <w:r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参会费用</w:t>
            </w:r>
            <w:r w:rsidRPr="006B6773"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  <w:t>:</w:t>
            </w:r>
            <w:r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 xml:space="preserve"> 包含参会费、餐费</w:t>
            </w:r>
            <w:r w:rsidR="00AF1C48"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、</w:t>
            </w:r>
            <w:r w:rsidR="00AF1C48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（3顿正餐）</w:t>
            </w:r>
            <w:r w:rsidR="00AF1C48" w:rsidRPr="006B6773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、</w:t>
            </w:r>
            <w:r w:rsidR="00AF1C48"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不含住宿和旅游费</w:t>
            </w:r>
          </w:p>
          <w:p w:rsidR="00A957EC" w:rsidRPr="006B6773" w:rsidRDefault="00A957EC" w:rsidP="00A957EC">
            <w:pPr>
              <w:spacing w:line="38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中国铁合金网国内会员企业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  <w:t>：</w:t>
            </w:r>
          </w:p>
          <w:p w:rsidR="00A957EC" w:rsidRPr="006B6773" w:rsidRDefault="00A957EC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8/07/31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前 3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6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400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A957EC" w:rsidRPr="006B6773" w:rsidRDefault="00A957EC" w:rsidP="00A957EC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 w:rsidRPr="006B6773"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 w:rsidRPr="006B6773"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国内非会员参会企业注册费用：</w:t>
            </w:r>
          </w:p>
          <w:p w:rsidR="00AF1C48" w:rsidRDefault="00A957EC" w:rsidP="00AF1C48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8/07/31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前 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45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□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8/01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4900</w:t>
            </w:r>
            <w:r w:rsidRPr="006B677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921527" w:rsidRPr="00AF1C48" w:rsidRDefault="00921527" w:rsidP="00AF1C48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957EC" w:rsidRPr="006B6773" w:rsidRDefault="006F2639" w:rsidP="00A957E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套餐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费用：含伊斯坦布尔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住宿（单人间）费（3</w:t>
            </w:r>
            <w:r w:rsidR="00AF021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晚）、往返机票（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限北京-往返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）、签证费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（限7月15前报价）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，双人间需多支付房费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45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0元（3晚上）</w:t>
            </w:r>
          </w:p>
          <w:p w:rsidR="00A957EC" w:rsidRPr="006B6773" w:rsidRDefault="00577E70" w:rsidP="00AF1C48">
            <w:pPr>
              <w:spacing w:line="3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245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中国铁合金网会员单位：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7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19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人； 8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25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000元/人；</w:t>
            </w:r>
          </w:p>
          <w:p w:rsidR="00A957EC" w:rsidRDefault="00577E70" w:rsidP="00AF1C48">
            <w:pPr>
              <w:spacing w:line="3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245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中国铁合金网非会员单位：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7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日前：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000元/人；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65655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日后：</w:t>
            </w:r>
            <w:r w:rsidR="00AF1C4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30</w:t>
            </w:r>
            <w:r w:rsidR="00A957EC" w:rsidRPr="006B677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000元/人；</w:t>
            </w:r>
          </w:p>
          <w:p w:rsidR="003F1BB7" w:rsidRPr="006B6773" w:rsidRDefault="003F1BB7" w:rsidP="00AF1C48">
            <w:pPr>
              <w:spacing w:line="3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A957EC" w:rsidRPr="004B6646" w:rsidRDefault="00A957EC" w:rsidP="00A957EC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  <w:r w:rsidRPr="00FD33C2"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§展览、广告收费及相关:</w:t>
            </w:r>
          </w:p>
          <w:p w:rsidR="00656556" w:rsidRPr="00656556" w:rsidRDefault="00656556" w:rsidP="00A957EC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72"/>
              <w:gridCol w:w="3615"/>
              <w:gridCol w:w="3047"/>
            </w:tblGrid>
            <w:tr w:rsidR="00A957EC" w:rsidRPr="00FD33C2" w:rsidTr="001F722A">
              <w:trPr>
                <w:trHeight w:val="242"/>
              </w:trPr>
              <w:tc>
                <w:tcPr>
                  <w:tcW w:w="2972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宣传类型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80" w:lineRule="exact"/>
                    <w:ind w:firstLineChars="200" w:firstLine="422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价格</w:t>
                  </w:r>
                </w:p>
              </w:tc>
            </w:tr>
            <w:tr w:rsidR="004B6646" w:rsidRPr="00FD33C2" w:rsidTr="00114B38">
              <w:trPr>
                <w:trHeight w:val="202"/>
              </w:trPr>
              <w:tc>
                <w:tcPr>
                  <w:tcW w:w="2972" w:type="dxa"/>
                  <w:vMerge w:val="restart"/>
                  <w:vAlign w:val="center"/>
                </w:tcPr>
                <w:p w:rsidR="004B6646" w:rsidRPr="00FD33C2" w:rsidRDefault="004B6646" w:rsidP="00081E02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会刊或企业名录广告</w:t>
                  </w:r>
                </w:p>
              </w:tc>
              <w:tc>
                <w:tcPr>
                  <w:tcW w:w="3615" w:type="dxa"/>
                </w:tcPr>
                <w:p w:rsidR="004B6646" w:rsidRPr="00FD33C2" w:rsidRDefault="004B6646" w:rsidP="00AF1C48">
                  <w:pPr>
                    <w:framePr w:hSpace="180" w:wrap="around" w:vAnchor="page" w:hAnchor="margin" w:y="1246"/>
                    <w:spacing w:line="28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资料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展位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8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4000元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□封面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8000元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□封底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6000元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□封二或插一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□封三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4B6646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szCs w:val="21"/>
                    </w:rPr>
                    <w:t>□彩页内页</w:t>
                  </w:r>
                </w:p>
              </w:tc>
              <w:tc>
                <w:tcPr>
                  <w:tcW w:w="3047" w:type="dxa"/>
                </w:tcPr>
                <w:p w:rsidR="004B6646" w:rsidRPr="00FD33C2" w:rsidRDefault="004B6646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3500元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 w:val="restart"/>
                </w:tcPr>
                <w:p w:rsidR="004B6646" w:rsidRDefault="004B6646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  <w:p w:rsidR="004B6646" w:rsidRPr="00FD33C2" w:rsidRDefault="004B6646" w:rsidP="004B6646">
                  <w:pPr>
                    <w:framePr w:hSpace="180" w:wrap="around" w:vAnchor="page" w:hAnchor="margin" w:y="1246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资料随包发放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企业宣传视频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FD33C2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10000元</w:t>
                  </w:r>
                </w:p>
              </w:tc>
            </w:tr>
            <w:tr w:rsidR="00A957EC" w:rsidRPr="00FD33C2" w:rsidTr="001F722A">
              <w:trPr>
                <w:trHeight w:val="202"/>
              </w:trPr>
              <w:tc>
                <w:tcPr>
                  <w:tcW w:w="2972" w:type="dxa"/>
                  <w:vMerge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A957EC" w:rsidRPr="00FD33C2" w:rsidRDefault="004B6646" w:rsidP="00A957EC">
                  <w:pPr>
                    <w:framePr w:hSpace="180" w:wrap="around" w:vAnchor="page" w:hAnchor="margin" w:y="1246"/>
                    <w:numPr>
                      <w:ilvl w:val="0"/>
                      <w:numId w:val="1"/>
                    </w:numPr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  <w:shd w:val="clear" w:color="auto" w:fill="FFFFFF"/>
                    </w:rPr>
                    <w:t>企业</w:t>
                  </w:r>
                  <w:r w:rsidR="00A957EC"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易拉宝</w:t>
                  </w:r>
                </w:p>
              </w:tc>
              <w:tc>
                <w:tcPr>
                  <w:tcW w:w="3047" w:type="dxa"/>
                </w:tcPr>
                <w:p w:rsidR="00A957EC" w:rsidRPr="00FD33C2" w:rsidRDefault="00A957EC" w:rsidP="00A957EC">
                  <w:pPr>
                    <w:framePr w:hSpace="180" w:wrap="around" w:vAnchor="page" w:hAnchor="margin" w:y="1246"/>
                    <w:spacing w:line="240" w:lineRule="exact"/>
                    <w:ind w:left="360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1000元</w:t>
                  </w:r>
                  <w:r w:rsidR="00AF021B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/个</w:t>
                  </w:r>
                </w:p>
              </w:tc>
            </w:tr>
            <w:tr w:rsidR="00A957EC" w:rsidRPr="00FD33C2" w:rsidTr="00B80392">
              <w:trPr>
                <w:trHeight w:val="2103"/>
              </w:trPr>
              <w:tc>
                <w:tcPr>
                  <w:tcW w:w="2972" w:type="dxa"/>
                  <w:vAlign w:val="center"/>
                </w:tcPr>
                <w:p w:rsidR="00A957EC" w:rsidRPr="00FD33C2" w:rsidRDefault="00A957EC" w:rsidP="00114B38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 w:rsidRPr="00FD33C2">
                    <w:rPr>
                      <w:rFonts w:asciiTheme="majorEastAsia" w:eastAsiaTheme="majorEastAsia" w:hAnsiTheme="majorEastAsia" w:cs="宋体-18030" w:hint="eastAsia"/>
                      <w:b/>
                      <w:color w:val="000000"/>
                      <w:szCs w:val="21"/>
                      <w:u w:val="single"/>
                    </w:rPr>
                    <w:t>中国</w:t>
                  </w:r>
                  <w:r w:rsidRPr="00FD33C2">
                    <w:rPr>
                      <w:rFonts w:asciiTheme="majorEastAsia" w:eastAsiaTheme="majorEastAsia" w:hAnsiTheme="majorEastAsia" w:cs="宋体-18030"/>
                      <w:b/>
                      <w:color w:val="000000"/>
                      <w:szCs w:val="21"/>
                      <w:u w:val="single"/>
                    </w:rPr>
                    <w:t>铁合金网汇款指定账号</w:t>
                  </w:r>
                </w:p>
              </w:tc>
              <w:tc>
                <w:tcPr>
                  <w:tcW w:w="6662" w:type="dxa"/>
                  <w:gridSpan w:val="2"/>
                </w:tcPr>
                <w:p w:rsidR="00A957EC" w:rsidRPr="006B6773" w:rsidRDefault="00A957EC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开户单位：北京中金网信科技股份有限公司</w:t>
                  </w:r>
                </w:p>
                <w:p w:rsidR="00A957EC" w:rsidRPr="00AF021B" w:rsidRDefault="00A957EC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汇款账号：</w:t>
                  </w:r>
                  <w:r w:rsidRPr="00AF021B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1100 6066 5018 0019 5865 5</w:t>
                  </w:r>
                </w:p>
                <w:p w:rsidR="00A957EC" w:rsidRPr="006B6773" w:rsidRDefault="00A957EC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开户行：交通银行北京东大桥支行</w:t>
                  </w:r>
                </w:p>
                <w:p w:rsidR="00A957EC" w:rsidRPr="006B6773" w:rsidRDefault="00AF021B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邮箱  conference</w:t>
                  </w:r>
                  <w:r w:rsidR="00A957EC" w:rsidRPr="006B6773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  <w:t xml:space="preserve">@ferro-alloys.com   </w:t>
                  </w:r>
                  <w:r w:rsidR="00A957EC"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网址：</w:t>
                  </w:r>
                  <w:hyperlink r:id="rId9" w:history="1">
                    <w:r w:rsidR="00A957EC" w:rsidRPr="006B6773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http://www.ferro-alloys.com</w:t>
                    </w:r>
                  </w:hyperlink>
                </w:p>
                <w:p w:rsidR="00A957EC" w:rsidRPr="006B6773" w:rsidRDefault="00AF021B" w:rsidP="00A957EC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联系人：      </w:t>
                  </w:r>
                  <w:r w:rsidR="00A957EC"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手机号码：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="001709B6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微信：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A957EC" w:rsidRDefault="00A957EC" w:rsidP="00A957EC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 w:rsidRPr="006B6773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（付款时注明会议名称和销售代表名字，汇款手续费自己承担，并填写注册表代码）</w:t>
                  </w:r>
                </w:p>
              </w:tc>
            </w:tr>
          </w:tbl>
          <w:p w:rsidR="00A957EC" w:rsidRPr="00FD33C2" w:rsidRDefault="00A957EC" w:rsidP="00A957EC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E93D25" w:rsidRPr="00A957EC" w:rsidRDefault="00E93D25" w:rsidP="00A957EC"/>
    <w:sectPr w:rsidR="00E93D25" w:rsidRPr="00A957EC" w:rsidSect="00A957EC">
      <w:headerReference w:type="default" r:id="rId10"/>
      <w:footerReference w:type="even" r:id="rId11"/>
      <w:footerReference w:type="default" r:id="rId12"/>
      <w:pgSz w:w="11906" w:h="16838"/>
      <w:pgMar w:top="851" w:right="748" w:bottom="851" w:left="1021" w:header="567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1F" w:rsidRDefault="00A1351F" w:rsidP="009826E4"/>
  </w:endnote>
  <w:endnote w:type="continuationSeparator" w:id="0">
    <w:p w:rsidR="00A1351F" w:rsidRDefault="00A1351F" w:rsidP="009826E4"/>
  </w:endnote>
  <w:endnote w:type="continuationNotice" w:id="1">
    <w:p w:rsidR="00A1351F" w:rsidRDefault="00A135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F84F7D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end"/>
    </w:r>
  </w:p>
  <w:p w:rsidR="009826E4" w:rsidRDefault="009826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E4" w:rsidRDefault="00F84F7D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separate"/>
    </w:r>
    <w:r w:rsidR="00D227CA">
      <w:rPr>
        <w:rStyle w:val="1"/>
        <w:noProof/>
      </w:rPr>
      <w:t>1</w:t>
    </w:r>
    <w:r>
      <w:fldChar w:fldCharType="end"/>
    </w:r>
  </w:p>
  <w:p w:rsidR="009826E4" w:rsidRDefault="009826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1F" w:rsidRDefault="00A1351F" w:rsidP="009826E4">
      <w:r>
        <w:separator/>
      </w:r>
    </w:p>
  </w:footnote>
  <w:footnote w:type="continuationSeparator" w:id="0">
    <w:p w:rsidR="00A1351F" w:rsidRDefault="00A1351F" w:rsidP="0098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85" w:rsidRPr="00183772" w:rsidRDefault="00AF1C48" w:rsidP="00AF1C48">
    <w:pPr>
      <w:tabs>
        <w:tab w:val="left" w:pos="540"/>
        <w:tab w:val="center" w:pos="5068"/>
      </w:tabs>
      <w:spacing w:line="440" w:lineRule="exact"/>
      <w:jc w:val="left"/>
      <w:rPr>
        <w:rFonts w:ascii="Arial" w:eastAsia="楷体" w:hAnsi="Arial"/>
        <w:b/>
        <w:spacing w:val="4"/>
        <w:sz w:val="32"/>
        <w:szCs w:val="32"/>
      </w:rPr>
    </w:pPr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第六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届亚太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钢铁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和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铁合金</w:t>
    </w:r>
    <w:r w:rsidR="00183772" w:rsidRPr="00FD33C2">
      <w:rPr>
        <w:rFonts w:asciiTheme="majorEastAsia" w:eastAsiaTheme="majorEastAsia" w:hAnsiTheme="majorEastAsia"/>
        <w:b/>
        <w:spacing w:val="4"/>
        <w:sz w:val="32"/>
        <w:szCs w:val="32"/>
      </w:rPr>
      <w:t>国际会议报名表</w:t>
    </w:r>
    <w:r w:rsidR="009B6B70">
      <w:rPr>
        <w:rFonts w:asciiTheme="majorEastAsia" w:eastAsiaTheme="majorEastAsia" w:hAnsiTheme="majorEastAsia" w:hint="eastAsia"/>
        <w:b/>
        <w:spacing w:val="4"/>
        <w:sz w:val="32"/>
        <w:szCs w:val="32"/>
      </w:rPr>
      <w:t xml:space="preserve"> </w:t>
    </w:r>
    <w:r w:rsidR="009B6B70">
      <w:rPr>
        <w:rFonts w:ascii="Arial" w:eastAsia="楷体" w:hAnsi="Arial" w:hint="eastAsia"/>
        <w:b/>
        <w:spacing w:val="4"/>
        <w:sz w:val="18"/>
        <w:szCs w:val="18"/>
      </w:rPr>
      <w:t>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E4"/>
    <w:rsid w:val="00066582"/>
    <w:rsid w:val="000769DE"/>
    <w:rsid w:val="00085A27"/>
    <w:rsid w:val="000A3293"/>
    <w:rsid w:val="000B2D4C"/>
    <w:rsid w:val="00114B38"/>
    <w:rsid w:val="001709B6"/>
    <w:rsid w:val="0017433D"/>
    <w:rsid w:val="00183772"/>
    <w:rsid w:val="001A4D61"/>
    <w:rsid w:val="001D44E8"/>
    <w:rsid w:val="001E1D90"/>
    <w:rsid w:val="001F722A"/>
    <w:rsid w:val="0021600D"/>
    <w:rsid w:val="00267EFA"/>
    <w:rsid w:val="002A2C3D"/>
    <w:rsid w:val="003219A5"/>
    <w:rsid w:val="00380B59"/>
    <w:rsid w:val="003B4116"/>
    <w:rsid w:val="003D05BC"/>
    <w:rsid w:val="003F1BB7"/>
    <w:rsid w:val="00405975"/>
    <w:rsid w:val="004177C4"/>
    <w:rsid w:val="004807A5"/>
    <w:rsid w:val="00491CE8"/>
    <w:rsid w:val="00494817"/>
    <w:rsid w:val="004B4CE1"/>
    <w:rsid w:val="004B6646"/>
    <w:rsid w:val="004E13AD"/>
    <w:rsid w:val="00512F5A"/>
    <w:rsid w:val="005643B5"/>
    <w:rsid w:val="00577E70"/>
    <w:rsid w:val="005A42FB"/>
    <w:rsid w:val="005A557D"/>
    <w:rsid w:val="005A69AC"/>
    <w:rsid w:val="005E5C44"/>
    <w:rsid w:val="00603F44"/>
    <w:rsid w:val="00632B39"/>
    <w:rsid w:val="0063706C"/>
    <w:rsid w:val="0064300B"/>
    <w:rsid w:val="006530A6"/>
    <w:rsid w:val="00656556"/>
    <w:rsid w:val="00656B36"/>
    <w:rsid w:val="0068286F"/>
    <w:rsid w:val="006910C3"/>
    <w:rsid w:val="006B6773"/>
    <w:rsid w:val="006F2639"/>
    <w:rsid w:val="006F45D4"/>
    <w:rsid w:val="00717CA8"/>
    <w:rsid w:val="0072285D"/>
    <w:rsid w:val="00743505"/>
    <w:rsid w:val="007915DE"/>
    <w:rsid w:val="00794D72"/>
    <w:rsid w:val="007E6792"/>
    <w:rsid w:val="007F3622"/>
    <w:rsid w:val="00850B3B"/>
    <w:rsid w:val="00862582"/>
    <w:rsid w:val="0086735E"/>
    <w:rsid w:val="008732CB"/>
    <w:rsid w:val="008D69AF"/>
    <w:rsid w:val="008E6BF7"/>
    <w:rsid w:val="009103F3"/>
    <w:rsid w:val="00920147"/>
    <w:rsid w:val="00921527"/>
    <w:rsid w:val="00924245"/>
    <w:rsid w:val="00932B21"/>
    <w:rsid w:val="009817FA"/>
    <w:rsid w:val="009826E4"/>
    <w:rsid w:val="0098355E"/>
    <w:rsid w:val="00984876"/>
    <w:rsid w:val="009B6B70"/>
    <w:rsid w:val="009E1B41"/>
    <w:rsid w:val="009F4DB4"/>
    <w:rsid w:val="009F74D8"/>
    <w:rsid w:val="00A0330F"/>
    <w:rsid w:val="00A1069D"/>
    <w:rsid w:val="00A1351F"/>
    <w:rsid w:val="00A34CFC"/>
    <w:rsid w:val="00A57AF2"/>
    <w:rsid w:val="00A72EC6"/>
    <w:rsid w:val="00A9259F"/>
    <w:rsid w:val="00A92666"/>
    <w:rsid w:val="00A957EC"/>
    <w:rsid w:val="00AA503D"/>
    <w:rsid w:val="00AA5648"/>
    <w:rsid w:val="00AC1A19"/>
    <w:rsid w:val="00AF021B"/>
    <w:rsid w:val="00AF1C48"/>
    <w:rsid w:val="00AF39B6"/>
    <w:rsid w:val="00B058F0"/>
    <w:rsid w:val="00B1082A"/>
    <w:rsid w:val="00B153F1"/>
    <w:rsid w:val="00B52664"/>
    <w:rsid w:val="00B80392"/>
    <w:rsid w:val="00BA21C4"/>
    <w:rsid w:val="00BA2385"/>
    <w:rsid w:val="00BB0592"/>
    <w:rsid w:val="00BD5A19"/>
    <w:rsid w:val="00C00F96"/>
    <w:rsid w:val="00C53EA4"/>
    <w:rsid w:val="00C76D45"/>
    <w:rsid w:val="00CA50A2"/>
    <w:rsid w:val="00CC1758"/>
    <w:rsid w:val="00CC3E9E"/>
    <w:rsid w:val="00D227CA"/>
    <w:rsid w:val="00D7065F"/>
    <w:rsid w:val="00DA18FA"/>
    <w:rsid w:val="00DA5646"/>
    <w:rsid w:val="00DD2FDA"/>
    <w:rsid w:val="00E55BC5"/>
    <w:rsid w:val="00E56908"/>
    <w:rsid w:val="00E6173B"/>
    <w:rsid w:val="00E93D25"/>
    <w:rsid w:val="00EB09DB"/>
    <w:rsid w:val="00EB0C7B"/>
    <w:rsid w:val="00EB2917"/>
    <w:rsid w:val="00EC1D24"/>
    <w:rsid w:val="00EF2526"/>
    <w:rsid w:val="00F222CC"/>
    <w:rsid w:val="00F40FFC"/>
    <w:rsid w:val="00F4754B"/>
    <w:rsid w:val="00F84F7D"/>
    <w:rsid w:val="00F858A0"/>
    <w:rsid w:val="00FB53B2"/>
    <w:rsid w:val="00FD33C2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6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826E4"/>
    <w:rPr>
      <w:sz w:val="18"/>
      <w:szCs w:val="18"/>
    </w:rPr>
  </w:style>
  <w:style w:type="paragraph" w:styleId="a4">
    <w:name w:val="header"/>
    <w:basedOn w:val="a"/>
    <w:link w:val="Char0"/>
    <w:rsid w:val="009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9826E4"/>
    <w:rPr>
      <w:sz w:val="18"/>
      <w:szCs w:val="18"/>
    </w:rPr>
  </w:style>
  <w:style w:type="character" w:styleId="a5">
    <w:name w:val="Hyperlink"/>
    <w:basedOn w:val="a0"/>
    <w:rsid w:val="009826E4"/>
    <w:rPr>
      <w:color w:val="0000FF"/>
      <w:u w:val="single"/>
    </w:rPr>
  </w:style>
  <w:style w:type="character" w:customStyle="1" w:styleId="1">
    <w:name w:val="页码1"/>
    <w:basedOn w:val="a0"/>
    <w:rsid w:val="009826E4"/>
  </w:style>
  <w:style w:type="paragraph" w:styleId="a6">
    <w:name w:val="Balloon Text"/>
    <w:basedOn w:val="a"/>
    <w:link w:val="Char1"/>
    <w:uiPriority w:val="99"/>
    <w:semiHidden/>
    <w:unhideWhenUsed/>
    <w:rsid w:val="001D44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44E8"/>
    <w:rPr>
      <w:kern w:val="2"/>
      <w:sz w:val="18"/>
      <w:szCs w:val="18"/>
    </w:rPr>
  </w:style>
  <w:style w:type="table" w:styleId="a7">
    <w:name w:val="Table Grid"/>
    <w:basedOn w:val="a1"/>
    <w:uiPriority w:val="59"/>
    <w:rsid w:val="001D44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3D25"/>
  </w:style>
  <w:style w:type="paragraph" w:styleId="a8">
    <w:name w:val="List Paragraph"/>
    <w:basedOn w:val="a"/>
    <w:uiPriority w:val="34"/>
    <w:qFormat/>
    <w:rsid w:val="00A92666"/>
    <w:pPr>
      <w:ind w:firstLineChars="200" w:firstLine="420"/>
    </w:pPr>
  </w:style>
  <w:style w:type="paragraph" w:styleId="a9">
    <w:name w:val="endnote text"/>
    <w:basedOn w:val="a"/>
    <w:link w:val="Char2"/>
    <w:uiPriority w:val="99"/>
    <w:semiHidden/>
    <w:unhideWhenUsed/>
    <w:rsid w:val="00183772"/>
    <w:pPr>
      <w:snapToGrid w:val="0"/>
      <w:jc w:val="left"/>
    </w:pPr>
  </w:style>
  <w:style w:type="character" w:customStyle="1" w:styleId="Char2">
    <w:name w:val="尾注文本 Char"/>
    <w:basedOn w:val="a0"/>
    <w:link w:val="a9"/>
    <w:uiPriority w:val="99"/>
    <w:semiHidden/>
    <w:rsid w:val="00183772"/>
    <w:rPr>
      <w:kern w:val="2"/>
      <w:sz w:val="21"/>
    </w:rPr>
  </w:style>
  <w:style w:type="character" w:styleId="aa">
    <w:name w:val="endnote reference"/>
    <w:basedOn w:val="a0"/>
    <w:uiPriority w:val="99"/>
    <w:semiHidden/>
    <w:unhideWhenUsed/>
    <w:rsid w:val="00183772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CC3E9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CC3E9E"/>
    <w:rPr>
      <w:kern w:val="2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CC3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erro-alloy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9571B-D65B-4461-8901-C33AABDB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zk</dc:creator>
  <cp:lastModifiedBy>Liu</cp:lastModifiedBy>
  <cp:revision>2</cp:revision>
  <dcterms:created xsi:type="dcterms:W3CDTF">2018-07-11T09:44:00Z</dcterms:created>
  <dcterms:modified xsi:type="dcterms:W3CDTF">2018-07-11T09:44:00Z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